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12B3" w14:textId="77777777" w:rsidR="00143FC6" w:rsidRDefault="00143FC6"/>
    <w:sectPr w:rsidR="00143F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0C"/>
    <w:rsid w:val="000F2E0C"/>
    <w:rsid w:val="0014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3D34E"/>
  <w15:chartTrackingRefBased/>
  <w15:docId w15:val="{E21D4114-1ECA-481E-BC30-E404ED3A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特別養護老人ホーム 宝珠の郷</dc:creator>
  <cp:keywords/>
  <dc:description/>
  <cp:lastModifiedBy>特別養護老人ホーム 宝珠の郷</cp:lastModifiedBy>
  <cp:revision>1</cp:revision>
  <dcterms:created xsi:type="dcterms:W3CDTF">2021-11-24T06:16:00Z</dcterms:created>
  <dcterms:modified xsi:type="dcterms:W3CDTF">2021-11-24T06:16:00Z</dcterms:modified>
</cp:coreProperties>
</file>